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60" w:rsidRPr="005B6965" w:rsidRDefault="00950EBA" w:rsidP="00BF1C7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b/>
          <w:sz w:val="26"/>
          <w:szCs w:val="26"/>
        </w:rPr>
        <w:t>Терапевтик й</w:t>
      </w:r>
      <w:r w:rsidRPr="005B6965">
        <w:rPr>
          <w:rFonts w:ascii="Times New Roman" w:hAnsi="Times New Roman" w:cs="Times New Roman"/>
          <w:b/>
          <w:sz w:val="26"/>
          <w:szCs w:val="26"/>
          <w:lang w:val="uz-Cyrl-UZ"/>
        </w:rPr>
        <w:t>ўналишдаги кафедраларда янги педагогик ва ахборот технологияларидан фойдаланиш ҳолати. Инглиз тили гуруҳларида ўқитиш ҳолати</w:t>
      </w:r>
    </w:p>
    <w:p w:rsidR="00950EBA" w:rsidRPr="005B6965" w:rsidRDefault="00950EBA" w:rsidP="00BF1C7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b/>
          <w:sz w:val="26"/>
          <w:szCs w:val="26"/>
          <w:lang w:val="uz-Cyrl-UZ"/>
        </w:rPr>
        <w:t>Ректорат кенгаши. 09.01.17 й. Маърузачи: Ибодуллаев З.Р.</w:t>
      </w:r>
    </w:p>
    <w:p w:rsidR="00950EBA" w:rsidRPr="005B6965" w:rsidRDefault="00950EBA" w:rsidP="00BF1C74">
      <w:pPr>
        <w:pStyle w:val="a6"/>
        <w:spacing w:line="36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F1C74" w:rsidRPr="005B6965" w:rsidRDefault="00950EBA" w:rsidP="00BF1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Тошкент тиббиёт академиясида таълим жараёнини </w:t>
      </w:r>
      <w:r w:rsidR="00D3291A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такомиллаштириш борасида бирмунча 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>ҳаракатлар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қилин</w:t>
      </w:r>
      <w:r w:rsidR="00D3291A" w:rsidRPr="005B6965">
        <w:rPr>
          <w:rFonts w:ascii="Times New Roman" w:hAnsi="Times New Roman" w:cs="Times New Roman"/>
          <w:sz w:val="26"/>
          <w:szCs w:val="26"/>
          <w:lang w:val="uz-Cyrl-UZ"/>
        </w:rPr>
        <w:t>ган ва қилин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моқда. Бу борада янги педагогик технологиялар ва ахборот ресурсларидан кенг фойдалани</w:t>
      </w:r>
      <w:r w:rsidR="00D3291A" w:rsidRPr="005B6965">
        <w:rPr>
          <w:rFonts w:ascii="Times New Roman" w:hAnsi="Times New Roman" w:cs="Times New Roman"/>
          <w:sz w:val="26"/>
          <w:szCs w:val="26"/>
          <w:lang w:val="uz-Cyrl-UZ"/>
        </w:rPr>
        <w:t>ш зарур</w:t>
      </w:r>
      <w:r w:rsidR="00214ACF">
        <w:rPr>
          <w:rFonts w:ascii="Times New Roman" w:hAnsi="Times New Roman" w:cs="Times New Roman"/>
          <w:sz w:val="26"/>
          <w:szCs w:val="26"/>
          <w:lang w:val="uz-Cyrl-UZ"/>
        </w:rPr>
        <w:t>лиги табиий ҳ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>ол албатта</w:t>
      </w:r>
      <w:r w:rsidR="00C84771" w:rsidRPr="005B6965">
        <w:rPr>
          <w:rFonts w:ascii="Times New Roman" w:hAnsi="Times New Roman" w:cs="Times New Roman"/>
          <w:sz w:val="26"/>
          <w:szCs w:val="26"/>
          <w:lang w:val="uz-Cyrl-UZ"/>
        </w:rPr>
        <w:t>.</w:t>
      </w:r>
      <w:r w:rsidR="00D3291A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Маълумки терапевтик йўналишдаги кафедралар асосан 3-курсдан кейинги давр билан боғлиқ. 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Клиник </w:t>
      </w:r>
      <w:r w:rsidR="00D3291A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кафедраларнинг </w:t>
      </w:r>
      <w:r w:rsidR="00271B54" w:rsidRPr="005B6965">
        <w:rPr>
          <w:rFonts w:ascii="Times New Roman" w:hAnsi="Times New Roman" w:cs="Times New Roman"/>
          <w:sz w:val="26"/>
          <w:szCs w:val="26"/>
          <w:lang w:val="uz-Cyrl-UZ"/>
        </w:rPr>
        <w:t>асосий вазифаларидан бири –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3291A" w:rsidRPr="005B6965">
        <w:rPr>
          <w:rFonts w:ascii="Times New Roman" w:hAnsi="Times New Roman" w:cs="Times New Roman"/>
          <w:sz w:val="26"/>
          <w:szCs w:val="26"/>
          <w:lang w:val="uz-Cyrl-UZ"/>
        </w:rPr>
        <w:t>талабаларда клиник фикрлашни шакллантириш</w:t>
      </w:r>
      <w:r w:rsidR="00271B54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дир. Бунинг учун ташхис қўйиш ва даволаш стандартларини талабаларга сингдириб бориш алоҳида ўрин касб этади. </w:t>
      </w:r>
    </w:p>
    <w:p w:rsidR="00271B54" w:rsidRPr="005B6965" w:rsidRDefault="00271B54" w:rsidP="00BF1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>Барча кафедраларда турли силлабуслар ишлаб чиқилган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>, ҳар бир мавзуга оид педагогик ишланмалар ҳам бор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. Дарс бериш жар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>а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ёнида улардан  фойдаланилмоқда. Айниқса, психиатрия ва наркология кафедраси (доц. Ашуров З.Ш.),</w:t>
      </w:r>
      <w:r w:rsidR="00BF1C74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т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иббий педагогика факультетининг УАШ тайёрлаш ва ички касалликлар кафедраси (</w:t>
      </w:r>
      <w:r w:rsidR="00BF1C74" w:rsidRPr="005B6965">
        <w:rPr>
          <w:rFonts w:ascii="Times New Roman" w:hAnsi="Times New Roman" w:cs="Times New Roman"/>
          <w:sz w:val="26"/>
          <w:szCs w:val="26"/>
          <w:lang w:val="uz-Cyrl-UZ"/>
        </w:rPr>
        <w:t>д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оц. Аҳмедов Х. С.)</w:t>
      </w:r>
      <w:r w:rsidR="00BF1C74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, 1-сонли ички касалликлар кафедраси (доц Нуриллаева Н.М.) томонидан бу борада олиб борилаётган ишларини алоҳида таъкидлаб ўтиш жоиз.  </w:t>
      </w:r>
    </w:p>
    <w:p w:rsidR="00BF1C74" w:rsidRPr="005B6965" w:rsidRDefault="00BF1C74" w:rsidP="00BF1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Бироқ 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клиник кафедраларда 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назарий 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тиббиёт билан 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амали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й тиббиётни 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бир маромда олиб бор</w:t>
      </w:r>
      <w:r w:rsidR="00214ACF">
        <w:rPr>
          <w:rFonts w:ascii="Times New Roman" w:hAnsi="Times New Roman" w:cs="Times New Roman"/>
          <w:sz w:val="26"/>
          <w:szCs w:val="26"/>
          <w:lang w:val="uz-Cyrl-UZ"/>
        </w:rPr>
        <w:t>илаяптими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? Бу саволга тўлақонли 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>“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Ҳа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>”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, деб бўлмайди. Биз кўпроқ назарияга берилиб қолаяпмиз. Маълумки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>,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қайсидир амалий кўникмани 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автоматизм даражасига етказиш учун 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талаба уни бир неча </w:t>
      </w:r>
      <w:r w:rsidR="00214ACF">
        <w:rPr>
          <w:rFonts w:ascii="Times New Roman" w:hAnsi="Times New Roman" w:cs="Times New Roman"/>
          <w:sz w:val="26"/>
          <w:szCs w:val="26"/>
          <w:lang w:val="uz-Cyrl-UZ"/>
        </w:rPr>
        <w:t xml:space="preserve">бор 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>ўз қўллари билан такрорлаши керак.</w:t>
      </w:r>
      <w:r w:rsidR="00BC282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Диагностика амалиётлари билан боғлиқ кўникмаларни автоматизм даражасига етказишда </w:t>
      </w:r>
      <w:r w:rsidR="00BC2821" w:rsidRPr="005B6965">
        <w:rPr>
          <w:rFonts w:ascii="Times New Roman" w:hAnsi="Times New Roman" w:cs="Times New Roman"/>
          <w:sz w:val="26"/>
          <w:szCs w:val="26"/>
          <w:lang w:val="uz-Cyrl-UZ"/>
        </w:rPr>
        <w:t>биз оқса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>япмиз. К</w:t>
      </w:r>
      <w:r w:rsidR="00BC2821" w:rsidRPr="005B6965">
        <w:rPr>
          <w:rFonts w:ascii="Times New Roman" w:hAnsi="Times New Roman" w:cs="Times New Roman"/>
          <w:sz w:val="26"/>
          <w:szCs w:val="26"/>
          <w:lang w:val="uz-Cyrl-UZ"/>
        </w:rPr>
        <w:t>линик кафедралардаги циклларни ўтиб тугатаётган талабаларнинг аксарияти мустақил равишда ЭКГ қилиш, ўпканинг ҳаётий хажмини ҳисоблаш, УТТ қилиш, турли клиник синдромларда қон анализларини тўғри таҳлил қилиш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>, ҳатто тана вазни индексини тўғри аниқлашни билмайди</w:t>
      </w:r>
      <w:r w:rsidR="00BC2821" w:rsidRPr="005B6965">
        <w:rPr>
          <w:rFonts w:ascii="Times New Roman" w:hAnsi="Times New Roman" w:cs="Times New Roman"/>
          <w:sz w:val="26"/>
          <w:szCs w:val="26"/>
          <w:lang w:val="uz-Cyrl-UZ"/>
        </w:rPr>
        <w:t>. Бу ачинарли хол албатта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>!</w:t>
      </w:r>
      <w:r w:rsidR="00BC282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Аксарият талабаларда кичик бўлса-да</w:t>
      </w:r>
      <w:r w:rsidR="00214ACF">
        <w:rPr>
          <w:rFonts w:ascii="Times New Roman" w:hAnsi="Times New Roman" w:cs="Times New Roman"/>
          <w:sz w:val="26"/>
          <w:szCs w:val="26"/>
          <w:lang w:val="uz-Cyrl-UZ"/>
        </w:rPr>
        <w:t>,</w:t>
      </w:r>
      <w:r w:rsidR="00BC282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клиник  фикрлаш йўқ! Буни ҳаммамиз билиб сезиб турибмиз. Нега шундай? Чунки </w:t>
      </w:r>
      <w:r w:rsidR="006A3355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клиник кафедраларда дарс берадиган ёш педагогларимизнинг ўзида клиник фикрлаш 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шаклланиб улгурмаган. Шу боис улар </w:t>
      </w:r>
      <w:r w:rsidR="00BC2821" w:rsidRPr="005B6965">
        <w:rPr>
          <w:rFonts w:ascii="Times New Roman" w:hAnsi="Times New Roman" w:cs="Times New Roman"/>
          <w:sz w:val="26"/>
          <w:szCs w:val="26"/>
          <w:lang w:val="uz-Cyrl-UZ"/>
        </w:rPr>
        <w:t>ҳар бир клиник синдромни талабалар билан биргаликда муҳокама қил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ишга </w:t>
      </w:r>
      <w:r w:rsidR="00214ACF">
        <w:rPr>
          <w:rFonts w:ascii="Times New Roman" w:hAnsi="Times New Roman" w:cs="Times New Roman"/>
          <w:sz w:val="26"/>
          <w:szCs w:val="26"/>
          <w:lang w:val="uz-Cyrl-UZ"/>
        </w:rPr>
        <w:t>ҳайиқишади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214ACF">
        <w:rPr>
          <w:rFonts w:ascii="Times New Roman" w:hAnsi="Times New Roman" w:cs="Times New Roman"/>
          <w:sz w:val="26"/>
          <w:szCs w:val="26"/>
          <w:lang w:val="uz-Cyrl-UZ"/>
        </w:rPr>
        <w:t xml:space="preserve">Ёш 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lastRenderedPageBreak/>
        <w:t xml:space="preserve">педагоглар учун энг осони – силлабусда кўрсатилган педагогик технологиялардан фойдаланиш.  </w:t>
      </w:r>
      <w:r w:rsidR="00BC2821" w:rsidRPr="005B6965">
        <w:rPr>
          <w:rFonts w:ascii="Times New Roman" w:hAnsi="Times New Roman" w:cs="Times New Roman"/>
          <w:sz w:val="26"/>
          <w:szCs w:val="26"/>
          <w:lang w:val="uz-Cyrl-UZ"/>
        </w:rPr>
        <w:t>Клиник кафедралардаги талабалар кўп ҳолларда профессор ёки доцентнинг</w:t>
      </w:r>
      <w:r w:rsidR="00E71725">
        <w:rPr>
          <w:rFonts w:ascii="Times New Roman" w:hAnsi="Times New Roman" w:cs="Times New Roman"/>
          <w:sz w:val="26"/>
          <w:szCs w:val="26"/>
          <w:lang w:val="uz-Cyrl-UZ"/>
        </w:rPr>
        <w:t xml:space="preserve"> фақат</w:t>
      </w:r>
      <w:r w:rsidR="00BC282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умумий </w:t>
      </w:r>
      <w:r w:rsidR="00E71725">
        <w:rPr>
          <w:rFonts w:ascii="Times New Roman" w:hAnsi="Times New Roman" w:cs="Times New Roman"/>
          <w:sz w:val="26"/>
          <w:szCs w:val="26"/>
          <w:lang w:val="uz-Cyrl-UZ"/>
        </w:rPr>
        <w:t>кўригидаги</w:t>
      </w:r>
      <w:r w:rsidR="00BC282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E71725">
        <w:rPr>
          <w:rFonts w:ascii="Times New Roman" w:hAnsi="Times New Roman" w:cs="Times New Roman"/>
          <w:sz w:val="26"/>
          <w:szCs w:val="26"/>
          <w:lang w:val="uz-Cyrl-UZ"/>
        </w:rPr>
        <w:t>бемор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bookmarkStart w:id="0" w:name="_GoBack"/>
      <w:bookmarkEnd w:id="0"/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>билан чегараланиб қолади, холос</w:t>
      </w:r>
      <w:r w:rsidR="00214ACF">
        <w:rPr>
          <w:rFonts w:ascii="Times New Roman" w:hAnsi="Times New Roman" w:cs="Times New Roman"/>
          <w:sz w:val="26"/>
          <w:szCs w:val="26"/>
          <w:lang w:val="uz-Cyrl-UZ"/>
        </w:rPr>
        <w:t>. Негадир диагностик жиҳ</w:t>
      </w:r>
      <w:r w:rsidR="00BC282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атдан мураккаб беморларни профессор кўриши керак ёки ташхисни у аниқлаб бериши керак деган ақида ҳалигача ёш педагоглар миясига ўтириб қолган. Фикримизча ёш педагог беморда </w:t>
      </w:r>
      <w:r w:rsidR="00214ACF">
        <w:rPr>
          <w:rFonts w:ascii="Times New Roman" w:hAnsi="Times New Roman" w:cs="Times New Roman"/>
          <w:sz w:val="26"/>
          <w:szCs w:val="26"/>
          <w:lang w:val="uz-Cyrl-UZ"/>
        </w:rPr>
        <w:t>бўртиб</w:t>
      </w:r>
      <w:r w:rsidR="00BC282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турган қайсидир клиник синдромни, 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>ҳеч бўлмаганда бир кун олдин ўзи ўрганиб, сўнгра уни талабалар билан беморни ўртага ол</w:t>
      </w:r>
      <w:r w:rsidR="00214ACF">
        <w:rPr>
          <w:rFonts w:ascii="Times New Roman" w:hAnsi="Times New Roman" w:cs="Times New Roman"/>
          <w:sz w:val="26"/>
          <w:szCs w:val="26"/>
          <w:lang w:val="uz-Cyrl-UZ"/>
        </w:rPr>
        <w:t>ган ҳолда муҳокама қилиши лозим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>. М</w:t>
      </w:r>
      <w:r w:rsidR="00BC282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асалан “Кўкрак соҳасидаги оғриқ” </w:t>
      </w:r>
      <w:r w:rsidR="006410A6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аниқланган </w:t>
      </w:r>
      <w:r w:rsidR="00BC2821" w:rsidRPr="005B6965">
        <w:rPr>
          <w:rFonts w:ascii="Times New Roman" w:hAnsi="Times New Roman" w:cs="Times New Roman"/>
          <w:sz w:val="26"/>
          <w:szCs w:val="26"/>
          <w:lang w:val="uz-Cyrl-UZ"/>
        </w:rPr>
        <w:t>беморни ўртага ол</w:t>
      </w:r>
      <w:r w:rsidR="006410A6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иб </w:t>
      </w:r>
      <w:r w:rsidR="00BC2821" w:rsidRPr="005B6965">
        <w:rPr>
          <w:rFonts w:ascii="Times New Roman" w:hAnsi="Times New Roman" w:cs="Times New Roman"/>
          <w:sz w:val="26"/>
          <w:szCs w:val="26"/>
          <w:lang w:val="uz-Cyrl-UZ"/>
        </w:rPr>
        <w:t>т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>алабалар билан чуқур таҳлил қилса, бу умрбод талабанинг эсида қолиб кетади</w:t>
      </w:r>
      <w:r w:rsidR="006410A6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Биз “патогномоник симптом” деган атамаларни унутиб юбордик. </w:t>
      </w:r>
      <w:r w:rsidR="006410A6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“Симптомдан синдромга, синдромдан касалликка” 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деган классик тиббиёт </w:t>
      </w:r>
      <w:r w:rsidR="006410A6" w:rsidRPr="005B6965">
        <w:rPr>
          <w:rFonts w:ascii="Times New Roman" w:hAnsi="Times New Roman" w:cs="Times New Roman"/>
          <w:sz w:val="26"/>
          <w:szCs w:val="26"/>
          <w:lang w:val="uz-Cyrl-UZ"/>
        </w:rPr>
        <w:t>қоида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лари унутилаяпти чоғи. Албатта, клиник </w:t>
      </w:r>
      <w:r w:rsidR="006410A6" w:rsidRPr="005B6965">
        <w:rPr>
          <w:rFonts w:ascii="Times New Roman" w:hAnsi="Times New Roman" w:cs="Times New Roman"/>
          <w:sz w:val="26"/>
          <w:szCs w:val="26"/>
          <w:lang w:val="uz-Cyrl-UZ"/>
        </w:rPr>
        <w:t>тиббиёт – умрбод ўрганиладиган соҳа! Бироқ ёш педагог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биринчи қадамни тўғри қў</w:t>
      </w:r>
      <w:r w:rsidR="00214ACF">
        <w:rPr>
          <w:rFonts w:ascii="Times New Roman" w:hAnsi="Times New Roman" w:cs="Times New Roman"/>
          <w:sz w:val="26"/>
          <w:szCs w:val="26"/>
          <w:lang w:val="uz-Cyrl-UZ"/>
        </w:rPr>
        <w:t>я олиши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керак. </w:t>
      </w:r>
      <w:r w:rsidR="006410A6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BC282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 </w:t>
      </w:r>
    </w:p>
    <w:p w:rsidR="006A3355" w:rsidRPr="005B6965" w:rsidRDefault="006A3355" w:rsidP="00BF1C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Талабалар билан олиб борган суҳбатларимиз шуни кўрсатаяпдики, </w:t>
      </w:r>
      <w:r w:rsidR="00214ACF">
        <w:rPr>
          <w:rFonts w:ascii="Times New Roman" w:hAnsi="Times New Roman" w:cs="Times New Roman"/>
          <w:sz w:val="26"/>
          <w:szCs w:val="26"/>
          <w:lang w:val="uz-Cyrl-UZ"/>
        </w:rPr>
        <w:t xml:space="preserve">клиник кафедра 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ўқитувчилар</w:t>
      </w:r>
      <w:r w:rsidR="00214ACF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ак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>сарият ҳолларда педа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гогик ўйинларга берилиб кетади-ю, бироқ баъзи циклларда </w:t>
      </w:r>
      <w:r w:rsidR="00214ACF">
        <w:rPr>
          <w:rFonts w:ascii="Times New Roman" w:hAnsi="Times New Roman" w:cs="Times New Roman"/>
          <w:sz w:val="26"/>
          <w:szCs w:val="26"/>
          <w:lang w:val="uz-Cyrl-UZ"/>
        </w:rPr>
        <w:t xml:space="preserve">етарли даражада 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бемор кўрсатилма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>сдан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214ACF">
        <w:rPr>
          <w:rFonts w:ascii="Times New Roman" w:hAnsi="Times New Roman" w:cs="Times New Roman"/>
          <w:sz w:val="26"/>
          <w:szCs w:val="26"/>
          <w:lang w:val="uz-Cyrl-UZ"/>
        </w:rPr>
        <w:t>қолади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. Демак, мавзу ўтилади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-ю, бироқ шу мавзу 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бўйича бемор кўрилмайди.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Беш баҳони ифодаловчи юқори баллар кескин камайган ёки талаба ҳақиқатан ҳам бешга ўқимаяпти. Унда </w:t>
      </w:r>
      <w:r w:rsidR="008E3B5A" w:rsidRPr="005B6965">
        <w:rPr>
          <w:rFonts w:ascii="Times New Roman" w:hAnsi="Times New Roman" w:cs="Times New Roman"/>
          <w:sz w:val="26"/>
          <w:szCs w:val="26"/>
          <w:lang w:val="uz-Cyrl-UZ"/>
        </w:rPr>
        <w:t>с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авол туғилади. Нега? Демак, педагогда </w:t>
      </w:r>
      <w:r w:rsidR="008E3B5A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ё 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>маҳорат кам</w:t>
      </w:r>
      <w:r w:rsidR="008E3B5A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, ё илм етишмайди, ё талабани ўз холига ташлаб қўяди.   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 </w:t>
      </w:r>
    </w:p>
    <w:p w:rsidR="004F3A71" w:rsidRPr="005B6965" w:rsidRDefault="008E3B5A" w:rsidP="004F3A71">
      <w:pPr>
        <w:pStyle w:val="a6"/>
        <w:spacing w:line="36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b/>
          <w:sz w:val="26"/>
          <w:szCs w:val="26"/>
          <w:lang w:val="uz-Cyrl-UZ"/>
        </w:rPr>
        <w:t>Талабалар кўпинча шундай дейишмоқда</w:t>
      </w:r>
      <w:r w:rsidR="004F3A71" w:rsidRPr="005B6965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p w:rsidR="004F3A71" w:rsidRPr="00214ACF" w:rsidRDefault="008E3B5A" w:rsidP="004F3A71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214ACF">
        <w:rPr>
          <w:rFonts w:ascii="Times New Roman" w:hAnsi="Times New Roman" w:cs="Times New Roman"/>
          <w:sz w:val="26"/>
          <w:szCs w:val="26"/>
          <w:lang w:val="uz-Cyrl-UZ"/>
        </w:rPr>
        <w:t>Дарс фақат уй вазифа</w:t>
      </w:r>
      <w:r w:rsidR="00214ACF" w:rsidRPr="00214ACF">
        <w:rPr>
          <w:rFonts w:ascii="Times New Roman" w:hAnsi="Times New Roman" w:cs="Times New Roman"/>
          <w:sz w:val="26"/>
          <w:szCs w:val="26"/>
          <w:lang w:val="uz-Cyrl-UZ"/>
        </w:rPr>
        <w:t>сини сўраш билан ўтиб кетади, ўқитувчи мавзуни кам тушунтир</w:t>
      </w:r>
      <w:r w:rsidRPr="00214ACF">
        <w:rPr>
          <w:rFonts w:ascii="Times New Roman" w:hAnsi="Times New Roman" w:cs="Times New Roman"/>
          <w:sz w:val="26"/>
          <w:szCs w:val="26"/>
          <w:lang w:val="uz-Cyrl-UZ"/>
        </w:rPr>
        <w:t>ади.</w:t>
      </w:r>
      <w:r w:rsidR="00214ACF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214ACF">
        <w:rPr>
          <w:rFonts w:ascii="Times New Roman" w:hAnsi="Times New Roman" w:cs="Times New Roman"/>
          <w:sz w:val="26"/>
          <w:szCs w:val="26"/>
          <w:lang w:val="uz-Cyrl-UZ"/>
        </w:rPr>
        <w:t>Касал жуда кам кўрсати</w:t>
      </w:r>
      <w:r w:rsidR="00214ACF" w:rsidRPr="00214ACF">
        <w:rPr>
          <w:rFonts w:ascii="Times New Roman" w:hAnsi="Times New Roman" w:cs="Times New Roman"/>
          <w:sz w:val="26"/>
          <w:szCs w:val="26"/>
          <w:lang w:val="uz-Cyrl-UZ"/>
        </w:rPr>
        <w:t>л</w:t>
      </w:r>
      <w:r w:rsidRPr="00214ACF">
        <w:rPr>
          <w:rFonts w:ascii="Times New Roman" w:hAnsi="Times New Roman" w:cs="Times New Roman"/>
          <w:sz w:val="26"/>
          <w:szCs w:val="26"/>
          <w:lang w:val="uz-Cyrl-UZ"/>
        </w:rPr>
        <w:t>ади.</w:t>
      </w:r>
    </w:p>
    <w:p w:rsidR="008E3B5A" w:rsidRPr="005B6965" w:rsidRDefault="008E3B5A" w:rsidP="004F3A71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>Материалларни маърузадан олинг дейишади;</w:t>
      </w:r>
    </w:p>
    <w:p w:rsidR="008E3B5A" w:rsidRPr="005B6965" w:rsidRDefault="008E3B5A" w:rsidP="004F3A71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Негадир 5 баҳога лойиқ балларни кам қўйишади (шу баҳога лойиқ талабалар бўлса-да); Устозларнинг энг яхши кўрган бали </w:t>
      </w:r>
      <w:r w:rsidR="008C518F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66 ёки 67 ҳамда 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71 ёки 72 балл.</w:t>
      </w:r>
      <w:r w:rsidR="00787110">
        <w:rPr>
          <w:rFonts w:ascii="Times New Roman" w:hAnsi="Times New Roman" w:cs="Times New Roman"/>
          <w:sz w:val="26"/>
          <w:szCs w:val="26"/>
          <w:lang w:val="uz-Cyrl-UZ"/>
        </w:rPr>
        <w:t xml:space="preserve"> Бизга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214ACF">
        <w:rPr>
          <w:rFonts w:ascii="Times New Roman" w:hAnsi="Times New Roman" w:cs="Times New Roman"/>
          <w:sz w:val="26"/>
          <w:szCs w:val="26"/>
          <w:lang w:val="uz-Cyrl-UZ"/>
        </w:rPr>
        <w:t xml:space="preserve">86 ёки 87 балл деярли </w:t>
      </w:r>
      <w:r w:rsidR="00787110">
        <w:rPr>
          <w:rFonts w:ascii="Times New Roman" w:hAnsi="Times New Roman" w:cs="Times New Roman"/>
          <w:sz w:val="26"/>
          <w:szCs w:val="26"/>
          <w:lang w:val="uz-Cyrl-UZ"/>
        </w:rPr>
        <w:t>қўйилмайди</w:t>
      </w:r>
      <w:r w:rsidR="008C518F" w:rsidRPr="005B6965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:rsidR="008E3B5A" w:rsidRPr="005B6965" w:rsidRDefault="00787110" w:rsidP="004F3A71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Ахброт-ресурслардан </w:t>
      </w:r>
      <w:r w:rsidR="008E3B5A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жуда кам </w:t>
      </w:r>
      <w:r>
        <w:rPr>
          <w:rFonts w:ascii="Times New Roman" w:hAnsi="Times New Roman" w:cs="Times New Roman"/>
          <w:sz w:val="26"/>
          <w:szCs w:val="26"/>
          <w:lang w:val="uz-Cyrl-UZ"/>
        </w:rPr>
        <w:t>фойдаланилади</w:t>
      </w:r>
      <w:r w:rsidR="008E3B5A" w:rsidRPr="005B6965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:rsidR="008E3B5A" w:rsidRPr="005B6965" w:rsidRDefault="004F3A71" w:rsidP="004F3A71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>Аввалги цикл баҳосига қараб баҳо қўйиш удум бўлган</w:t>
      </w:r>
      <w:r w:rsidR="008E3B5A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ва 2-3 кунлик дарс баҳосини қўймай юриб кейин бир кунда қўйиб ташлаш жуда кўп;</w:t>
      </w:r>
    </w:p>
    <w:p w:rsidR="004F3A71" w:rsidRPr="005B6965" w:rsidRDefault="008E3B5A" w:rsidP="004F3A71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>Клиник ка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федраларда интернетдан 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деярли 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>фойдалани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б бўлмайди.</w:t>
      </w:r>
    </w:p>
    <w:p w:rsidR="004F3A71" w:rsidRPr="005B6965" w:rsidRDefault="008C518F" w:rsidP="004F3A71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lastRenderedPageBreak/>
        <w:t xml:space="preserve">Тезлиги яхшироқ </w:t>
      </w:r>
      <w:r w:rsidR="004F3A71" w:rsidRPr="005B6965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="004F3A71" w:rsidRPr="005B6965">
        <w:rPr>
          <w:rFonts w:ascii="Times New Roman" w:hAnsi="Times New Roman" w:cs="Times New Roman"/>
          <w:sz w:val="26"/>
          <w:szCs w:val="26"/>
        </w:rPr>
        <w:t>-</w:t>
      </w:r>
      <w:r w:rsidR="004F3A71" w:rsidRPr="005B6965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="004F3A71" w:rsidRPr="005B69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3A71" w:rsidRPr="005B6965">
        <w:rPr>
          <w:rFonts w:ascii="Times New Roman" w:hAnsi="Times New Roman" w:cs="Times New Roman"/>
          <w:sz w:val="26"/>
          <w:szCs w:val="26"/>
        </w:rPr>
        <w:t>керак</w:t>
      </w:r>
      <w:proofErr w:type="spellEnd"/>
      <w:r w:rsidR="004F3A71" w:rsidRPr="005B69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3A71" w:rsidRPr="005B6965">
        <w:rPr>
          <w:rFonts w:ascii="Times New Roman" w:hAnsi="Times New Roman" w:cs="Times New Roman"/>
          <w:sz w:val="26"/>
          <w:szCs w:val="26"/>
        </w:rPr>
        <w:t>кафедраларга</w:t>
      </w:r>
      <w:proofErr w:type="spellEnd"/>
      <w:r w:rsidR="004F3A71" w:rsidRPr="005B6965">
        <w:rPr>
          <w:rFonts w:ascii="Times New Roman" w:hAnsi="Times New Roman" w:cs="Times New Roman"/>
          <w:sz w:val="26"/>
          <w:szCs w:val="26"/>
        </w:rPr>
        <w:t>;</w:t>
      </w:r>
    </w:p>
    <w:p w:rsidR="00045EB6" w:rsidRPr="005B6965" w:rsidRDefault="00045EB6" w:rsidP="004F3A71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>Инглиз гуруҳи талабаларига инглиз тилида дарс жуда кам ўтилади, озгина гапириб кейин ўзбек ёки рус тилига ўтиб кетишади.</w:t>
      </w:r>
    </w:p>
    <w:p w:rsidR="00045EB6" w:rsidRPr="005B6965" w:rsidRDefault="00045EB6" w:rsidP="004F3A71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>Устозларнинг ўзлари инглиз тилини яхши билишмайди.</w:t>
      </w:r>
    </w:p>
    <w:p w:rsidR="008C518F" w:rsidRPr="005B6965" w:rsidRDefault="008C518F" w:rsidP="008C518F">
      <w:pPr>
        <w:pStyle w:val="a6"/>
        <w:spacing w:line="360" w:lineRule="auto"/>
        <w:ind w:left="360"/>
        <w:rPr>
          <w:rFonts w:ascii="Times New Roman" w:hAnsi="Times New Roman" w:cs="Times New Roman"/>
          <w:sz w:val="26"/>
          <w:szCs w:val="26"/>
          <w:lang w:val="uz-Cyrl-UZ"/>
        </w:rPr>
      </w:pPr>
    </w:p>
    <w:p w:rsidR="008C518F" w:rsidRPr="005B6965" w:rsidRDefault="008C518F" w:rsidP="008C518F">
      <w:pPr>
        <w:pStyle w:val="a6"/>
        <w:spacing w:line="360" w:lineRule="auto"/>
        <w:ind w:left="360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Таклифлар </w:t>
      </w:r>
    </w:p>
    <w:p w:rsidR="008C518F" w:rsidRPr="005B6965" w:rsidRDefault="008C518F" w:rsidP="008C518F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>Клиник кафедраларда амалиётга катта урғу бериш;</w:t>
      </w:r>
    </w:p>
    <w:p w:rsidR="008C518F" w:rsidRPr="005B6965" w:rsidRDefault="008C518F" w:rsidP="008C518F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>Ёш педагогларда клиник фикрлашни шакллантириш;</w:t>
      </w:r>
    </w:p>
    <w:p w:rsidR="008C518F" w:rsidRPr="005B6965" w:rsidRDefault="008C518F" w:rsidP="008C518F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>Мураккаб беморлар билан боғлиқ клиник консилуимларни кўпайтириш ва уларни видеога олиш;</w:t>
      </w:r>
      <w:r w:rsidR="005B6965">
        <w:rPr>
          <w:rFonts w:ascii="Times New Roman" w:hAnsi="Times New Roman" w:cs="Times New Roman"/>
          <w:sz w:val="26"/>
          <w:szCs w:val="26"/>
          <w:lang w:val="uz-Cyrl-UZ"/>
        </w:rPr>
        <w:t xml:space="preserve"> Муляжлар сонини кўпайтириш.</w:t>
      </w:r>
    </w:p>
    <w:p w:rsidR="008E3B5A" w:rsidRPr="005B6965" w:rsidRDefault="008C518F" w:rsidP="008C518F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>Талабаларнинг мустақил равишда тиббий диагностика ускуналардан (ЭКГ, УТТ, доплер ва ҳ.к.) фойдаланишига кенг йўл очиб бериш.</w:t>
      </w:r>
      <w:r w:rsidR="00787110">
        <w:rPr>
          <w:rFonts w:ascii="Times New Roman" w:hAnsi="Times New Roman" w:cs="Times New Roman"/>
          <w:sz w:val="26"/>
          <w:szCs w:val="26"/>
          <w:lang w:val="uz-Cyrl-UZ"/>
        </w:rPr>
        <w:t xml:space="preserve"> Бу ускуналарнинг клиник кафедраларда бўлишини таъминлаш.</w:t>
      </w:r>
    </w:p>
    <w:p w:rsidR="004F3A71" w:rsidRPr="005B6965" w:rsidRDefault="008C518F" w:rsidP="004F3A71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>Диагностика ва даволаш стандартларини ҳар бир дарсга тадбиқ қилиш.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</w:p>
    <w:p w:rsidR="004F3A71" w:rsidRPr="005B6965" w:rsidRDefault="00045EB6" w:rsidP="004F3A71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4F3A71" w:rsidRPr="005B6965">
        <w:rPr>
          <w:rFonts w:ascii="Times New Roman" w:hAnsi="Times New Roman" w:cs="Times New Roman"/>
          <w:sz w:val="26"/>
          <w:szCs w:val="26"/>
          <w:lang w:val="uz-Cyrl-UZ"/>
        </w:rPr>
        <w:t>IELTS ва TOEFL сертификатларига эга бўл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ган ўқитувчиларни инглиз гуруҳларга қўйиш.</w:t>
      </w:r>
    </w:p>
    <w:p w:rsidR="00D3291A" w:rsidRPr="005B6965" w:rsidRDefault="00D3291A" w:rsidP="005B6965">
      <w:pPr>
        <w:pStyle w:val="a6"/>
        <w:rPr>
          <w:rFonts w:ascii="Times New Roman" w:hAnsi="Times New Roman" w:cs="Times New Roman"/>
          <w:sz w:val="26"/>
          <w:szCs w:val="26"/>
          <w:lang w:val="uz-Cyrl-UZ"/>
        </w:rPr>
      </w:pPr>
    </w:p>
    <w:p w:rsidR="0085407C" w:rsidRPr="005B6965" w:rsidRDefault="0085407C" w:rsidP="005B6965">
      <w:pPr>
        <w:pStyle w:val="a6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Терапевтик кафедралар </w:t>
      </w:r>
      <w:r w:rsidR="003979CA" w:rsidRPr="005B6965">
        <w:rPr>
          <w:rFonts w:ascii="Times New Roman" w:hAnsi="Times New Roman" w:cs="Times New Roman"/>
          <w:b/>
          <w:sz w:val="26"/>
          <w:szCs w:val="26"/>
          <w:lang w:val="uz-Cyrl-UZ"/>
        </w:rPr>
        <w:t>рўйхати</w:t>
      </w:r>
      <w:r w:rsidRPr="005B6965">
        <w:rPr>
          <w:rFonts w:ascii="Times New Roman" w:hAnsi="Times New Roman" w:cs="Times New Roman"/>
          <w:b/>
          <w:sz w:val="26"/>
          <w:szCs w:val="26"/>
          <w:lang w:val="uz-Cyrl-UZ"/>
        </w:rPr>
        <w:t>:</w:t>
      </w:r>
    </w:p>
    <w:p w:rsidR="0085407C" w:rsidRPr="005B6965" w:rsidRDefault="0085407C" w:rsidP="005B6965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Асаб касалликлари кафедраси 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(Проф. Рахимбаева Гулнора Сатторовна)</w:t>
      </w:r>
    </w:p>
    <w:p w:rsidR="0085407C" w:rsidRPr="005B6965" w:rsidRDefault="0085407C" w:rsidP="005B6965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Психиатрия ва наркология кафедраси 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(доц. Ашуров Зариф Шарипович)</w:t>
      </w:r>
    </w:p>
    <w:p w:rsidR="00950EBA" w:rsidRPr="005B6965" w:rsidRDefault="0085407C" w:rsidP="005B6965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>Ички касалликлар</w:t>
      </w:r>
      <w:r w:rsidR="00F17D54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пропедевтикаси, гематология, ҲДТ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ва лаборатория иши кафедраси 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(Доц. Парпибаева Д</w:t>
      </w:r>
      <w:r w:rsidR="008F4BFE"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инара Аюпов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на)</w:t>
      </w:r>
      <w:r w:rsidR="00950EBA"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 xml:space="preserve"> </w:t>
      </w:r>
    </w:p>
    <w:p w:rsidR="0085407C" w:rsidRPr="005B6965" w:rsidRDefault="008F4BFE" w:rsidP="005B6965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Болалар касалликлари </w:t>
      </w:r>
      <w:r w:rsidRPr="005B6965">
        <w:rPr>
          <w:rFonts w:ascii="Times New Roman" w:hAnsi="Times New Roman" w:cs="Times New Roman"/>
          <w:sz w:val="26"/>
          <w:szCs w:val="26"/>
        </w:rPr>
        <w:t xml:space="preserve">№ 1 </w:t>
      </w:r>
      <w:r w:rsidRPr="005B6965">
        <w:rPr>
          <w:rFonts w:ascii="Times New Roman" w:hAnsi="Times New Roman" w:cs="Times New Roman"/>
          <w:i/>
          <w:sz w:val="26"/>
          <w:szCs w:val="26"/>
        </w:rPr>
        <w:t>(</w:t>
      </w:r>
      <w:r w:rsidR="00BF1C74"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п</w:t>
      </w:r>
      <w:proofErr w:type="spellStart"/>
      <w:r w:rsidRPr="005B6965">
        <w:rPr>
          <w:rFonts w:ascii="Times New Roman" w:hAnsi="Times New Roman" w:cs="Times New Roman"/>
          <w:i/>
          <w:sz w:val="26"/>
          <w:szCs w:val="26"/>
        </w:rPr>
        <w:t>роф</w:t>
      </w:r>
      <w:proofErr w:type="spellEnd"/>
      <w:r w:rsidRPr="005B6965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proofErr w:type="gramStart"/>
      <w:r w:rsidRPr="005B6965">
        <w:rPr>
          <w:rFonts w:ascii="Times New Roman" w:hAnsi="Times New Roman" w:cs="Times New Roman"/>
          <w:i/>
          <w:sz w:val="26"/>
          <w:szCs w:val="26"/>
        </w:rPr>
        <w:t>Холматова</w:t>
      </w:r>
      <w:proofErr w:type="spellEnd"/>
      <w:r w:rsidRPr="005B69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6965">
        <w:rPr>
          <w:rFonts w:ascii="Times New Roman" w:hAnsi="Times New Roman" w:cs="Times New Roman"/>
          <w:i/>
          <w:sz w:val="26"/>
          <w:szCs w:val="26"/>
        </w:rPr>
        <w:t>Барно</w:t>
      </w:r>
      <w:proofErr w:type="spellEnd"/>
      <w:r w:rsidRPr="005B69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6965">
        <w:rPr>
          <w:rFonts w:ascii="Times New Roman" w:hAnsi="Times New Roman" w:cs="Times New Roman"/>
          <w:i/>
          <w:sz w:val="26"/>
          <w:szCs w:val="26"/>
        </w:rPr>
        <w:t>Турдиходжаевна</w:t>
      </w:r>
      <w:proofErr w:type="spellEnd"/>
      <w:r w:rsidRPr="005B6965">
        <w:rPr>
          <w:rFonts w:ascii="Times New Roman" w:hAnsi="Times New Roman" w:cs="Times New Roman"/>
          <w:i/>
          <w:sz w:val="26"/>
          <w:szCs w:val="26"/>
        </w:rPr>
        <w:t>)</w:t>
      </w:r>
      <w:proofErr w:type="gramEnd"/>
    </w:p>
    <w:p w:rsidR="008F4BFE" w:rsidRPr="005B6965" w:rsidRDefault="008F4BFE" w:rsidP="005B6965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6"/>
          <w:szCs w:val="26"/>
          <w:lang w:val="uz-Cyrl-UZ"/>
        </w:rPr>
      </w:pPr>
      <w:proofErr w:type="spellStart"/>
      <w:r w:rsidRPr="005B6965">
        <w:rPr>
          <w:rFonts w:ascii="Times New Roman" w:hAnsi="Times New Roman" w:cs="Times New Roman"/>
          <w:sz w:val="26"/>
          <w:szCs w:val="26"/>
        </w:rPr>
        <w:t>Болалар</w:t>
      </w:r>
      <w:proofErr w:type="spellEnd"/>
      <w:r w:rsidRPr="005B69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965">
        <w:rPr>
          <w:rFonts w:ascii="Times New Roman" w:hAnsi="Times New Roman" w:cs="Times New Roman"/>
          <w:sz w:val="26"/>
          <w:szCs w:val="26"/>
        </w:rPr>
        <w:t>касалликлари</w:t>
      </w:r>
      <w:proofErr w:type="spellEnd"/>
      <w:r w:rsidRPr="005B6965">
        <w:rPr>
          <w:rFonts w:ascii="Times New Roman" w:hAnsi="Times New Roman" w:cs="Times New Roman"/>
          <w:sz w:val="26"/>
          <w:szCs w:val="26"/>
        </w:rPr>
        <w:t xml:space="preserve"> №2 </w:t>
      </w:r>
      <w:r w:rsidRPr="005B6965">
        <w:rPr>
          <w:rFonts w:ascii="Times New Roman" w:hAnsi="Times New Roman" w:cs="Times New Roman"/>
          <w:i/>
          <w:sz w:val="26"/>
          <w:szCs w:val="26"/>
        </w:rPr>
        <w:t xml:space="preserve">(проф. </w:t>
      </w:r>
      <w:proofErr w:type="spellStart"/>
      <w:r w:rsidRPr="005B6965">
        <w:rPr>
          <w:rFonts w:ascii="Times New Roman" w:hAnsi="Times New Roman" w:cs="Times New Roman"/>
          <w:i/>
          <w:sz w:val="26"/>
          <w:szCs w:val="26"/>
        </w:rPr>
        <w:t>Каримжонов</w:t>
      </w:r>
      <w:proofErr w:type="spellEnd"/>
      <w:r w:rsidRPr="005B69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6965">
        <w:rPr>
          <w:rFonts w:ascii="Times New Roman" w:hAnsi="Times New Roman" w:cs="Times New Roman"/>
          <w:i/>
          <w:sz w:val="26"/>
          <w:szCs w:val="26"/>
        </w:rPr>
        <w:t>Илхом</w:t>
      </w:r>
      <w:proofErr w:type="spellEnd"/>
      <w:r w:rsidRPr="005B69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6965">
        <w:rPr>
          <w:rFonts w:ascii="Times New Roman" w:hAnsi="Times New Roman" w:cs="Times New Roman"/>
          <w:i/>
          <w:sz w:val="26"/>
          <w:szCs w:val="26"/>
        </w:rPr>
        <w:t>Асомович</w:t>
      </w:r>
      <w:proofErr w:type="spellEnd"/>
      <w:r w:rsidRPr="005B6965">
        <w:rPr>
          <w:rFonts w:ascii="Times New Roman" w:hAnsi="Times New Roman" w:cs="Times New Roman"/>
          <w:i/>
          <w:sz w:val="26"/>
          <w:szCs w:val="26"/>
        </w:rPr>
        <w:t>)</w:t>
      </w:r>
    </w:p>
    <w:p w:rsidR="008F4BFE" w:rsidRPr="005B6965" w:rsidRDefault="008F4BFE" w:rsidP="005B696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uz-Cyrl-UZ"/>
        </w:rPr>
      </w:pPr>
      <w:proofErr w:type="spellStart"/>
      <w:r w:rsidRPr="005B6965">
        <w:rPr>
          <w:rFonts w:ascii="Times New Roman" w:hAnsi="Times New Roman" w:cs="Times New Roman"/>
          <w:sz w:val="26"/>
          <w:szCs w:val="26"/>
        </w:rPr>
        <w:t>Даволаш</w:t>
      </w:r>
      <w:proofErr w:type="spellEnd"/>
      <w:r w:rsidRPr="005B69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965">
        <w:rPr>
          <w:rFonts w:ascii="Times New Roman" w:hAnsi="Times New Roman" w:cs="Times New Roman"/>
          <w:sz w:val="26"/>
          <w:szCs w:val="26"/>
        </w:rPr>
        <w:t>факультетининг</w:t>
      </w:r>
      <w:proofErr w:type="spellEnd"/>
      <w:r w:rsidRPr="005B6965">
        <w:rPr>
          <w:rFonts w:ascii="Times New Roman" w:hAnsi="Times New Roman" w:cs="Times New Roman"/>
          <w:sz w:val="26"/>
          <w:szCs w:val="26"/>
        </w:rPr>
        <w:t xml:space="preserve"> УАШ </w:t>
      </w:r>
      <w:proofErr w:type="spellStart"/>
      <w:r w:rsidRPr="005B6965">
        <w:rPr>
          <w:rFonts w:ascii="Times New Roman" w:hAnsi="Times New Roman" w:cs="Times New Roman"/>
          <w:sz w:val="26"/>
          <w:szCs w:val="26"/>
        </w:rPr>
        <w:t>тайёрлаш</w:t>
      </w:r>
      <w:proofErr w:type="spellEnd"/>
      <w:r w:rsidRPr="005B69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6965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5B6965">
        <w:rPr>
          <w:rFonts w:ascii="Times New Roman" w:hAnsi="Times New Roman" w:cs="Times New Roman"/>
          <w:sz w:val="26"/>
          <w:szCs w:val="26"/>
        </w:rPr>
        <w:t xml:space="preserve"> эндокринология </w:t>
      </w:r>
      <w:proofErr w:type="spellStart"/>
      <w:r w:rsidRPr="005B6965">
        <w:rPr>
          <w:rFonts w:ascii="Times New Roman" w:hAnsi="Times New Roman" w:cs="Times New Roman"/>
          <w:sz w:val="26"/>
          <w:szCs w:val="26"/>
        </w:rPr>
        <w:t>кафедраси</w:t>
      </w:r>
      <w:proofErr w:type="spellEnd"/>
      <w:r w:rsidRPr="005B6965">
        <w:rPr>
          <w:rFonts w:ascii="Times New Roman" w:hAnsi="Times New Roman" w:cs="Times New Roman"/>
          <w:sz w:val="26"/>
          <w:szCs w:val="26"/>
        </w:rPr>
        <w:t xml:space="preserve"> </w:t>
      </w:r>
      <w:r w:rsidRPr="005B6965">
        <w:rPr>
          <w:rFonts w:ascii="Times New Roman" w:hAnsi="Times New Roman" w:cs="Times New Roman"/>
          <w:i/>
          <w:sz w:val="26"/>
          <w:szCs w:val="26"/>
        </w:rPr>
        <w:t xml:space="preserve">(Доц. </w:t>
      </w:r>
      <w:proofErr w:type="spellStart"/>
      <w:r w:rsidRPr="005B6965">
        <w:rPr>
          <w:rFonts w:ascii="Times New Roman" w:hAnsi="Times New Roman" w:cs="Times New Roman"/>
          <w:i/>
          <w:sz w:val="26"/>
          <w:szCs w:val="26"/>
        </w:rPr>
        <w:t>Тагаева</w:t>
      </w:r>
      <w:proofErr w:type="spellEnd"/>
      <w:r w:rsidRPr="005B69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6965">
        <w:rPr>
          <w:rFonts w:ascii="Times New Roman" w:hAnsi="Times New Roman" w:cs="Times New Roman"/>
          <w:i/>
          <w:sz w:val="26"/>
          <w:szCs w:val="26"/>
        </w:rPr>
        <w:t>Мавжуда</w:t>
      </w:r>
      <w:proofErr w:type="spellEnd"/>
      <w:r w:rsidRPr="005B696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6965">
        <w:rPr>
          <w:rFonts w:ascii="Times New Roman" w:hAnsi="Times New Roman" w:cs="Times New Roman"/>
          <w:i/>
          <w:sz w:val="26"/>
          <w:szCs w:val="26"/>
        </w:rPr>
        <w:t>Холматовна</w:t>
      </w:r>
      <w:proofErr w:type="spellEnd"/>
      <w:r w:rsidRPr="005B6965">
        <w:rPr>
          <w:rFonts w:ascii="Times New Roman" w:hAnsi="Times New Roman" w:cs="Times New Roman"/>
          <w:i/>
          <w:sz w:val="26"/>
          <w:szCs w:val="26"/>
        </w:rPr>
        <w:t>)</w:t>
      </w:r>
    </w:p>
    <w:p w:rsidR="008F4BFE" w:rsidRPr="005B6965" w:rsidRDefault="00F17D54" w:rsidP="005B696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>Тиббий-педа</w:t>
      </w:r>
      <w:r w:rsidR="008F4BFE"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гогика факультетининг 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>факультет ва госпита</w:t>
      </w:r>
      <w:r w:rsidR="000F3ECA" w:rsidRPr="005B6965">
        <w:rPr>
          <w:rFonts w:ascii="Times New Roman" w:hAnsi="Times New Roman" w:cs="Times New Roman"/>
          <w:sz w:val="26"/>
          <w:szCs w:val="26"/>
          <w:lang w:val="uz-Cyrl-UZ"/>
        </w:rPr>
        <w:t>л терапия кафедраси</w:t>
      </w: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(Доц. Жаббаров Азим Атахонович)</w:t>
      </w:r>
    </w:p>
    <w:p w:rsidR="00F17D54" w:rsidRPr="005B6965" w:rsidRDefault="00F17D54" w:rsidP="005B6965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Клиник фармакология кафедраси 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(проф. Якубов Абдужалол Ваҳобович)</w:t>
      </w:r>
    </w:p>
    <w:p w:rsidR="00F17D54" w:rsidRPr="005B6965" w:rsidRDefault="00F17D54" w:rsidP="005B6965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Тиббий педагогика факультетининг УАШ тайёрлаш ва ички касалликлар кафедраси 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(</w:t>
      </w:r>
      <w:r w:rsidR="00BF1C74"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д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оц. Аҳмедов Холмурод Саъдуллаевич)</w:t>
      </w:r>
    </w:p>
    <w:p w:rsidR="002B6C18" w:rsidRPr="005B6965" w:rsidRDefault="002B6C18" w:rsidP="005B696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Даволаш факультетининг факультет ва госпитал терапия, тиббий-профилактика факультетининг ички касалликлар ва касб касалликлари кафедраси 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(проф. Ризамуҳамедова Машҳура Закировна)</w:t>
      </w:r>
    </w:p>
    <w:p w:rsidR="002B6C18" w:rsidRPr="005B6965" w:rsidRDefault="002B6C18" w:rsidP="005B6965">
      <w:pPr>
        <w:pStyle w:val="a6"/>
        <w:numPr>
          <w:ilvl w:val="0"/>
          <w:numId w:val="7"/>
        </w:numPr>
        <w:rPr>
          <w:rFonts w:ascii="Times New Roman" w:hAnsi="Times New Roman" w:cs="Times New Roman"/>
          <w:i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Фтизиатрия кафедраси 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(</w:t>
      </w:r>
      <w:r w:rsidR="003979CA"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т</w:t>
      </w:r>
      <w:r w:rsidR="00BF1C74"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.ф.д.</w:t>
      </w:r>
      <w:r w:rsidR="003979CA"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 xml:space="preserve"> Рашидов Зафар Рахматуллаевич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)</w:t>
      </w:r>
    </w:p>
    <w:p w:rsidR="003979CA" w:rsidRPr="005B6965" w:rsidRDefault="003979CA" w:rsidP="005B696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Ички касалликлар №1 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(</w:t>
      </w:r>
      <w:r w:rsidR="00BF1C74"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доц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. Нуриллаева Наргиза Мухтархановна)</w:t>
      </w:r>
    </w:p>
    <w:p w:rsidR="003979CA" w:rsidRPr="005B6965" w:rsidRDefault="003979CA" w:rsidP="005B696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 xml:space="preserve">Тери-таносил касалликлари кафедраси 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(</w:t>
      </w:r>
      <w:r w:rsidR="00BF1C74"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доц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>. Ташкенбаева У</w:t>
      </w:r>
      <w:r w:rsidR="005B6965">
        <w:rPr>
          <w:rFonts w:ascii="Times New Roman" w:hAnsi="Times New Roman" w:cs="Times New Roman"/>
          <w:i/>
          <w:sz w:val="26"/>
          <w:szCs w:val="26"/>
          <w:lang w:val="uz-Cyrl-UZ"/>
        </w:rPr>
        <w:t>.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 xml:space="preserve"> А</w:t>
      </w:r>
      <w:r w:rsidR="005B6965">
        <w:rPr>
          <w:rFonts w:ascii="Times New Roman" w:hAnsi="Times New Roman" w:cs="Times New Roman"/>
          <w:i/>
          <w:sz w:val="26"/>
          <w:szCs w:val="26"/>
          <w:lang w:val="uz-Cyrl-UZ"/>
        </w:rPr>
        <w:t>.)</w:t>
      </w:r>
    </w:p>
    <w:p w:rsidR="003979CA" w:rsidRPr="005B6965" w:rsidRDefault="003979CA" w:rsidP="005B696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uz-Cyrl-UZ"/>
        </w:rPr>
      </w:pPr>
      <w:r w:rsidRPr="005B6965">
        <w:rPr>
          <w:rFonts w:ascii="Times New Roman" w:hAnsi="Times New Roman" w:cs="Times New Roman"/>
          <w:sz w:val="26"/>
          <w:szCs w:val="26"/>
          <w:lang w:val="uz-Cyrl-UZ"/>
        </w:rPr>
        <w:t>Реабилитология, ҳалқ тиббиёти ва жисмоний тарбия кафедраси</w:t>
      </w:r>
      <w:r w:rsidRPr="005B6965">
        <w:rPr>
          <w:rFonts w:ascii="Times New Roman" w:hAnsi="Times New Roman" w:cs="Times New Roman"/>
          <w:i/>
          <w:sz w:val="26"/>
          <w:szCs w:val="26"/>
          <w:lang w:val="uz-Cyrl-UZ"/>
        </w:rPr>
        <w:t xml:space="preserve"> (доц. Усмонходжаева Адибахон Амирсаидовна)</w:t>
      </w:r>
    </w:p>
    <w:p w:rsidR="005B6965" w:rsidRPr="005B6965" w:rsidRDefault="005B6965" w:rsidP="005B6965">
      <w:pPr>
        <w:pStyle w:val="a6"/>
        <w:spacing w:line="360" w:lineRule="auto"/>
        <w:ind w:left="720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5B6965" w:rsidRPr="005B6965" w:rsidSect="000B1D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54" w:rsidRDefault="00860354" w:rsidP="00BF1C74">
      <w:pPr>
        <w:spacing w:after="0" w:line="240" w:lineRule="auto"/>
      </w:pPr>
      <w:r>
        <w:separator/>
      </w:r>
    </w:p>
  </w:endnote>
  <w:endnote w:type="continuationSeparator" w:id="0">
    <w:p w:rsidR="00860354" w:rsidRDefault="00860354" w:rsidP="00BF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831"/>
      <w:docPartObj>
        <w:docPartGallery w:val="Page Numbers (Bottom of Page)"/>
        <w:docPartUnique/>
      </w:docPartObj>
    </w:sdtPr>
    <w:sdtEndPr/>
    <w:sdtContent>
      <w:p w:rsidR="005B6965" w:rsidRDefault="0086035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7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6965" w:rsidRDefault="005B69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54" w:rsidRDefault="00860354" w:rsidP="00BF1C74">
      <w:pPr>
        <w:spacing w:after="0" w:line="240" w:lineRule="auto"/>
      </w:pPr>
      <w:r>
        <w:separator/>
      </w:r>
    </w:p>
  </w:footnote>
  <w:footnote w:type="continuationSeparator" w:id="0">
    <w:p w:rsidR="00860354" w:rsidRDefault="00860354" w:rsidP="00BF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A5"/>
    <w:multiLevelType w:val="hybridMultilevel"/>
    <w:tmpl w:val="98A8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0A3E"/>
    <w:multiLevelType w:val="multilevel"/>
    <w:tmpl w:val="2E20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B2AAF"/>
    <w:multiLevelType w:val="multilevel"/>
    <w:tmpl w:val="5298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94B59"/>
    <w:multiLevelType w:val="hybridMultilevel"/>
    <w:tmpl w:val="AFDA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C3E82"/>
    <w:multiLevelType w:val="hybridMultilevel"/>
    <w:tmpl w:val="088E985E"/>
    <w:lvl w:ilvl="0" w:tplc="CD1ADF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2E7B72"/>
    <w:multiLevelType w:val="hybridMultilevel"/>
    <w:tmpl w:val="7702F3E6"/>
    <w:lvl w:ilvl="0" w:tplc="7AA698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F1B2242"/>
    <w:multiLevelType w:val="multilevel"/>
    <w:tmpl w:val="FE9E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F2387"/>
    <w:multiLevelType w:val="hybridMultilevel"/>
    <w:tmpl w:val="32B47C96"/>
    <w:lvl w:ilvl="0" w:tplc="EB28F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34FFD"/>
    <w:multiLevelType w:val="hybridMultilevel"/>
    <w:tmpl w:val="DC38D722"/>
    <w:lvl w:ilvl="0" w:tplc="FB94F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EBA"/>
    <w:rsid w:val="00045EB6"/>
    <w:rsid w:val="000B1D60"/>
    <w:rsid w:val="000F3ECA"/>
    <w:rsid w:val="001A3E43"/>
    <w:rsid w:val="00214ACF"/>
    <w:rsid w:val="00271B54"/>
    <w:rsid w:val="002B6C18"/>
    <w:rsid w:val="002C2E7B"/>
    <w:rsid w:val="00393CBA"/>
    <w:rsid w:val="003979CA"/>
    <w:rsid w:val="003F1678"/>
    <w:rsid w:val="004D28A4"/>
    <w:rsid w:val="004F3A71"/>
    <w:rsid w:val="005A3144"/>
    <w:rsid w:val="005B6965"/>
    <w:rsid w:val="005E5CFA"/>
    <w:rsid w:val="006410A6"/>
    <w:rsid w:val="006A3355"/>
    <w:rsid w:val="00782CDF"/>
    <w:rsid w:val="00787110"/>
    <w:rsid w:val="0085407C"/>
    <w:rsid w:val="00860354"/>
    <w:rsid w:val="008C518F"/>
    <w:rsid w:val="008E3B5A"/>
    <w:rsid w:val="008F4BFE"/>
    <w:rsid w:val="00950EBA"/>
    <w:rsid w:val="00BC2821"/>
    <w:rsid w:val="00BF1C74"/>
    <w:rsid w:val="00C84771"/>
    <w:rsid w:val="00D3291A"/>
    <w:rsid w:val="00E71725"/>
    <w:rsid w:val="00F1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60"/>
  </w:style>
  <w:style w:type="paragraph" w:styleId="3">
    <w:name w:val="heading 3"/>
    <w:basedOn w:val="a"/>
    <w:link w:val="30"/>
    <w:uiPriority w:val="9"/>
    <w:qFormat/>
    <w:rsid w:val="00F17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17D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17D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7D54"/>
  </w:style>
  <w:style w:type="character" w:styleId="a5">
    <w:name w:val="Strong"/>
    <w:basedOn w:val="a0"/>
    <w:uiPriority w:val="22"/>
    <w:qFormat/>
    <w:rsid w:val="00F17D54"/>
    <w:rPr>
      <w:b/>
      <w:bCs/>
    </w:rPr>
  </w:style>
  <w:style w:type="paragraph" w:styleId="a6">
    <w:name w:val="No Spacing"/>
    <w:uiPriority w:val="1"/>
    <w:qFormat/>
    <w:rsid w:val="00BF1C7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F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1C74"/>
  </w:style>
  <w:style w:type="paragraph" w:styleId="a9">
    <w:name w:val="footer"/>
    <w:basedOn w:val="a"/>
    <w:link w:val="aa"/>
    <w:uiPriority w:val="99"/>
    <w:unhideWhenUsed/>
    <w:rsid w:val="00BF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Admin</cp:lastModifiedBy>
  <cp:revision>15</cp:revision>
  <cp:lastPrinted>2017-01-04T01:44:00Z</cp:lastPrinted>
  <dcterms:created xsi:type="dcterms:W3CDTF">2016-12-30T03:31:00Z</dcterms:created>
  <dcterms:modified xsi:type="dcterms:W3CDTF">2017-01-04T08:52:00Z</dcterms:modified>
</cp:coreProperties>
</file>